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F5" w:rsidRDefault="007B614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3F5" w:rsidRPr="007B6141" w:rsidRDefault="007B6141">
      <w:pPr>
        <w:spacing w:after="0"/>
        <w:rPr>
          <w:lang w:val="ru-RU"/>
        </w:rPr>
      </w:pPr>
      <w:r w:rsidRPr="007B6141">
        <w:rPr>
          <w:b/>
          <w:color w:val="000000"/>
          <w:sz w:val="28"/>
          <w:lang w:val="ru-RU"/>
        </w:rPr>
        <w:t xml:space="preserve">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</w:t>
      </w:r>
      <w:r w:rsidRPr="007B6141">
        <w:rPr>
          <w:b/>
          <w:color w:val="000000"/>
          <w:sz w:val="28"/>
          <w:lang w:val="ru-RU"/>
        </w:rPr>
        <w:t>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</w:t>
      </w:r>
      <w:r w:rsidRPr="007B6141">
        <w:rPr>
          <w:b/>
          <w:color w:val="000000"/>
          <w:sz w:val="28"/>
          <w:lang w:val="ru-RU"/>
        </w:rPr>
        <w:t xml:space="preserve"> профессионального, послесреднего образования</w:t>
      </w:r>
    </w:p>
    <w:p w:rsidR="00CE43F5" w:rsidRDefault="007B6141">
      <w:pPr>
        <w:spacing w:after="0"/>
        <w:jc w:val="both"/>
      </w:pPr>
      <w:r w:rsidRPr="007B6141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октября 2018 года № 599.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ноября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17766.</w:t>
      </w:r>
    </w:p>
    <w:p w:rsidR="00CE43F5" w:rsidRDefault="007B6141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</w:t>
      </w:r>
      <w:r>
        <w:rPr>
          <w:color w:val="FF0000"/>
          <w:sz w:val="28"/>
        </w:rPr>
        <w:t>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№ 231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      </w:t>
      </w:r>
      <w:r w:rsidRPr="007B6141">
        <w:rPr>
          <w:color w:val="000000"/>
          <w:sz w:val="28"/>
          <w:lang w:val="ru-RU"/>
        </w:rPr>
        <w:t>В соответствии с подпунктом 5) статьи 5 Закона Республики Казахстан "Об обр</w:t>
      </w:r>
      <w:r w:rsidRPr="007B6141">
        <w:rPr>
          <w:color w:val="000000"/>
          <w:sz w:val="28"/>
          <w:lang w:val="ru-RU"/>
        </w:rPr>
        <w:t>азовании" ПРИКАЗЫВАЮ:</w:t>
      </w:r>
    </w:p>
    <w:bookmarkEnd w:id="1"/>
    <w:p w:rsidR="00CE43F5" w:rsidRPr="007B6141" w:rsidRDefault="007B614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31.07.2023 </w:t>
      </w:r>
      <w:r w:rsidRPr="007B6141">
        <w:rPr>
          <w:color w:val="000000"/>
          <w:sz w:val="28"/>
          <w:lang w:val="ru-RU"/>
        </w:rPr>
        <w:t>№ 235</w:t>
      </w:r>
      <w:r w:rsidRPr="007B614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B6141">
        <w:rPr>
          <w:lang w:val="ru-RU"/>
        </w:rP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" w:name="z5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1. Утвердить прилагаемые Прав</w:t>
      </w:r>
      <w:r w:rsidRPr="007B6141">
        <w:rPr>
          <w:color w:val="000000"/>
          <w:sz w:val="28"/>
          <w:lang w:val="ru-RU"/>
        </w:rPr>
        <w:t xml:space="preserve">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</w:t>
      </w:r>
      <w:r w:rsidRPr="007B6141">
        <w:rPr>
          <w:color w:val="000000"/>
          <w:sz w:val="28"/>
          <w:lang w:val="ru-RU"/>
        </w:rPr>
        <w:t>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</w:t>
      </w:r>
      <w:r w:rsidRPr="007B6141">
        <w:rPr>
          <w:color w:val="000000"/>
          <w:sz w:val="28"/>
          <w:lang w:val="ru-RU"/>
        </w:rPr>
        <w:t>его образования.</w:t>
      </w:r>
    </w:p>
    <w:bookmarkEnd w:id="2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3" w:name="z6"/>
      <w:r>
        <w:rPr>
          <w:color w:val="000000"/>
          <w:sz w:val="28"/>
        </w:rPr>
        <w:t xml:space="preserve">       </w:t>
      </w:r>
      <w:r w:rsidRPr="007B6141">
        <w:rPr>
          <w:color w:val="000000"/>
          <w:sz w:val="28"/>
          <w:lang w:val="ru-RU"/>
        </w:rPr>
        <w:t>2. Признать утратившим силу</w:t>
      </w:r>
      <w:r w:rsidRPr="007B6141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30 июня 2016 года № 414 "Об утверждении Правил </w:t>
      </w:r>
      <w:r w:rsidRPr="007B6141">
        <w:rPr>
          <w:color w:val="000000"/>
          <w:sz w:val="28"/>
          <w:lang w:val="ru-RU"/>
        </w:rPr>
        <w:lastRenderedPageBreak/>
        <w:t>формирования перечня недобросовестных поставщиков услуг, товаров по организации питания обучающихся и воспитывающихся в организациях дошкольного, ср</w:t>
      </w:r>
      <w:r w:rsidRPr="007B6141">
        <w:rPr>
          <w:color w:val="000000"/>
          <w:sz w:val="28"/>
          <w:lang w:val="ru-RU"/>
        </w:rPr>
        <w:t>еднего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14079, опубликован 18 августа 2016 года в информационно-правов</w:t>
      </w:r>
      <w:r w:rsidRPr="007B6141">
        <w:rPr>
          <w:color w:val="000000"/>
          <w:sz w:val="28"/>
          <w:lang w:val="ru-RU"/>
        </w:rPr>
        <w:t>ой системе нормативных правовых актов Республики Казахстан "Әділет").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установленном законодательством Республики Казахстан порядке обеспечить: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B614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</w:t>
      </w:r>
      <w:r w:rsidRPr="007B6141">
        <w:rPr>
          <w:color w:val="000000"/>
          <w:sz w:val="28"/>
          <w:lang w:val="ru-RU"/>
        </w:rPr>
        <w:t>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</w:t>
      </w:r>
      <w:r w:rsidRPr="007B6141">
        <w:rPr>
          <w:color w:val="000000"/>
          <w:sz w:val="28"/>
          <w:lang w:val="ru-RU"/>
        </w:rPr>
        <w:t>ахстан;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</w:t>
      </w:r>
      <w:r w:rsidRPr="007B6141">
        <w:rPr>
          <w:color w:val="000000"/>
          <w:sz w:val="28"/>
          <w:lang w:val="ru-RU"/>
        </w:rPr>
        <w:t>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4. Контроль за исполнением настоящего приказа возложить на </w:t>
      </w:r>
      <w:r w:rsidRPr="007B6141">
        <w:rPr>
          <w:color w:val="000000"/>
          <w:sz w:val="28"/>
          <w:lang w:val="ru-RU"/>
        </w:rPr>
        <w:t>вице-министра образования и науки Республики Казахстан Асылову Б.А.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CE43F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E43F5" w:rsidRPr="007B6141" w:rsidRDefault="007B614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B6141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0"/>
              <w:rPr>
                <w:lang w:val="ru-RU"/>
              </w:rPr>
            </w:pPr>
          </w:p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0"/>
            </w:pPr>
            <w:r>
              <w:rPr>
                <w:i/>
                <w:color w:val="000000"/>
                <w:sz w:val="20"/>
              </w:rPr>
              <w:t>Е</w:t>
            </w:r>
            <w:r>
              <w:rPr>
                <w:i/>
                <w:color w:val="000000"/>
                <w:sz w:val="20"/>
              </w:rPr>
              <w:t xml:space="preserve">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>Утверждены приказом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>от 31 октября 2018 года № 599</w:t>
            </w:r>
          </w:p>
        </w:tc>
      </w:tr>
    </w:tbl>
    <w:p w:rsidR="00CE43F5" w:rsidRPr="007B6141" w:rsidRDefault="007B6141">
      <w:pPr>
        <w:spacing w:after="0"/>
        <w:rPr>
          <w:lang w:val="ru-RU"/>
        </w:rPr>
      </w:pPr>
      <w:bookmarkStart w:id="11" w:name="z16"/>
      <w:r w:rsidRPr="007B6141">
        <w:rPr>
          <w:b/>
          <w:color w:val="000000"/>
          <w:lang w:val="ru-RU"/>
        </w:rPr>
        <w:t xml:space="preserve">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</w:t>
      </w:r>
      <w:r w:rsidRPr="007B6141">
        <w:rPr>
          <w:b/>
          <w:color w:val="000000"/>
          <w:lang w:val="ru-RU"/>
        </w:rPr>
        <w:lastRenderedPageBreak/>
        <w:t>организациях среднего образования, внешкольных организациях дополнительного образования, а также това</w:t>
      </w:r>
      <w:r w:rsidRPr="007B6141">
        <w:rPr>
          <w:b/>
          <w:color w:val="000000"/>
          <w:lang w:val="ru-RU"/>
        </w:rPr>
        <w:t>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</w:t>
      </w:r>
      <w:r w:rsidRPr="007B6141">
        <w:rPr>
          <w:b/>
          <w:color w:val="000000"/>
          <w:lang w:val="ru-RU"/>
        </w:rPr>
        <w:t>среднего образования</w:t>
      </w:r>
    </w:p>
    <w:bookmarkEnd w:id="11"/>
    <w:p w:rsidR="00CE43F5" w:rsidRDefault="007B6141">
      <w:pPr>
        <w:spacing w:after="0"/>
        <w:jc w:val="both"/>
      </w:pPr>
      <w:r w:rsidRPr="007B614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№ 231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CE43F5" w:rsidRPr="007B6141" w:rsidRDefault="007B6141">
      <w:pPr>
        <w:spacing w:after="0"/>
        <w:rPr>
          <w:lang w:val="ru-RU"/>
        </w:rPr>
      </w:pPr>
      <w:bookmarkStart w:id="12" w:name="z17"/>
      <w:r>
        <w:rPr>
          <w:b/>
          <w:color w:val="000000"/>
        </w:rPr>
        <w:t xml:space="preserve"> </w:t>
      </w:r>
      <w:r w:rsidRPr="007B6141">
        <w:rPr>
          <w:b/>
          <w:color w:val="000000"/>
          <w:lang w:val="ru-RU"/>
        </w:rPr>
        <w:t>Глава 1. Общие положения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3" w:name="z18"/>
      <w:bookmarkEnd w:id="12"/>
      <w:r w:rsidRPr="007B61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B6141">
        <w:rPr>
          <w:color w:val="000000"/>
          <w:sz w:val="28"/>
          <w:lang w:val="ru-RU"/>
        </w:rPr>
        <w:t xml:space="preserve"> 1. Настоящие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</w:t>
      </w:r>
      <w:r w:rsidRPr="007B6141">
        <w:rPr>
          <w:color w:val="000000"/>
          <w:sz w:val="28"/>
          <w:lang w:val="ru-RU"/>
        </w:rPr>
        <w:t>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</w:t>
      </w:r>
      <w:r w:rsidRPr="007B6141">
        <w:rPr>
          <w:color w:val="000000"/>
          <w:sz w:val="28"/>
          <w:lang w:val="ru-RU"/>
        </w:rPr>
        <w:t>ионального, послесреднего образования (далее - Правила) разработаны в соответствии с подпунктом 5) статьи 5 Закона Республики Казахстан "Об образовании", и определяют порядок формирования перечня недобросовестных поставщиков (потенциальных поставщиков) усл</w:t>
      </w:r>
      <w:r w:rsidRPr="007B6141">
        <w:rPr>
          <w:color w:val="000000"/>
          <w:sz w:val="28"/>
          <w:lang w:val="ru-RU"/>
        </w:rPr>
        <w:t>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</w:t>
      </w:r>
      <w:r w:rsidRPr="007B6141">
        <w:rPr>
          <w:color w:val="000000"/>
          <w:sz w:val="28"/>
          <w:lang w:val="ru-RU"/>
        </w:rPr>
        <w:t>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- Перечень).</w:t>
      </w:r>
    </w:p>
    <w:bookmarkEnd w:id="13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</w:t>
      </w:r>
      <w:r>
        <w:rPr>
          <w:color w:val="FF0000"/>
          <w:sz w:val="28"/>
        </w:rPr>
        <w:t>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31.07.2023 </w:t>
      </w:r>
      <w:r>
        <w:rPr>
          <w:color w:val="000000"/>
          <w:sz w:val="28"/>
        </w:rPr>
        <w:t>№ 235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4" w:name="z19"/>
      <w:r>
        <w:rPr>
          <w:color w:val="000000"/>
          <w:sz w:val="28"/>
        </w:rPr>
        <w:t xml:space="preserve">      </w:t>
      </w:r>
      <w:r w:rsidRPr="007B6141">
        <w:rPr>
          <w:color w:val="000000"/>
          <w:sz w:val="28"/>
          <w:lang w:val="ru-RU"/>
        </w:rPr>
        <w:t>2. В Правилах используются следующие основные понятия: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1) Уполномоченный орган в области </w:t>
      </w:r>
      <w:r w:rsidRPr="007B6141">
        <w:rPr>
          <w:color w:val="000000"/>
          <w:sz w:val="28"/>
          <w:lang w:val="ru-RU"/>
        </w:rPr>
        <w:t>образования – Министерство просвещения Республики Казахстан;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2) поставщик - физическое лицо, осуществляющее предпринимательскую деятельность, юридическое лицо (за исключением государственных </w:t>
      </w:r>
      <w:r w:rsidRPr="007B6141">
        <w:rPr>
          <w:color w:val="000000"/>
          <w:sz w:val="28"/>
          <w:lang w:val="ru-RU"/>
        </w:rPr>
        <w:lastRenderedPageBreak/>
        <w:t>учреждений, если иное не установлено для них законами Респу</w:t>
      </w:r>
      <w:r w:rsidRPr="007B6141">
        <w:rPr>
          <w:color w:val="000000"/>
          <w:sz w:val="28"/>
          <w:lang w:val="ru-RU"/>
        </w:rPr>
        <w:t>блики Казахстан), временное объединение юридических лиц (консорциум);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3) заказчики (организаторы конкурса) - государственные органы, государственные учреждения, а также государственные предприятия, юридические лица, пятьдесят и более процентов голосу</w:t>
      </w:r>
      <w:r w:rsidRPr="007B6141">
        <w:rPr>
          <w:color w:val="000000"/>
          <w:sz w:val="28"/>
          <w:lang w:val="ru-RU"/>
        </w:rPr>
        <w:t>ющих акций (долей участия в уставном капитале) которых принадлежат государству, и аффилиированные с ними юридические лица, за исключением национальных управляющих холдингов, национальных холдингов, национальных управляющих компаний, национальных компаний и</w:t>
      </w:r>
      <w:r w:rsidRPr="007B6141">
        <w:rPr>
          <w:color w:val="000000"/>
          <w:sz w:val="28"/>
          <w:lang w:val="ru-RU"/>
        </w:rPr>
        <w:t xml:space="preserve"> аффилиированных с ними юридических лиц, Национального Банка Республики Казахстан, его ведомств,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</w:t>
      </w:r>
      <w:r w:rsidRPr="007B6141">
        <w:rPr>
          <w:color w:val="000000"/>
          <w:sz w:val="28"/>
          <w:lang w:val="ru-RU"/>
        </w:rPr>
        <w:t>тавном капитале) которых принадлежат Национальному Банку Республики Казахстан или находятся в его доверительном управлении, и аффилиированных с ними юридических лиц.</w:t>
      </w:r>
    </w:p>
    <w:bookmarkEnd w:id="17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31.07</w:t>
      </w:r>
      <w:r>
        <w:rPr>
          <w:color w:val="FF0000"/>
          <w:sz w:val="28"/>
        </w:rPr>
        <w:t xml:space="preserve">.2023 </w:t>
      </w:r>
      <w:r>
        <w:rPr>
          <w:color w:val="000000"/>
          <w:sz w:val="28"/>
        </w:rPr>
        <w:t>№ 235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11.03.2024 </w:t>
      </w:r>
      <w:r>
        <w:rPr>
          <w:color w:val="000000"/>
          <w:sz w:val="28"/>
        </w:rPr>
        <w:t>№ 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rPr>
          <w:lang w:val="ru-RU"/>
        </w:rPr>
      </w:pPr>
      <w:bookmarkStart w:id="18" w:name="z23"/>
      <w:r>
        <w:rPr>
          <w:b/>
          <w:color w:val="000000"/>
        </w:rPr>
        <w:t xml:space="preserve"> </w:t>
      </w:r>
      <w:r w:rsidRPr="007B6141">
        <w:rPr>
          <w:b/>
          <w:color w:val="000000"/>
          <w:lang w:val="ru-RU"/>
        </w:rPr>
        <w:t>Глава 2. Порядок формирования Перечня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3. 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</w:t>
      </w:r>
      <w:r w:rsidRPr="007B6141">
        <w:rPr>
          <w:color w:val="000000"/>
          <w:sz w:val="28"/>
          <w:lang w:val="ru-RU"/>
        </w:rPr>
        <w:t>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</w:t>
      </w:r>
      <w:r w:rsidRPr="007B6141">
        <w:rPr>
          <w:color w:val="000000"/>
          <w:sz w:val="28"/>
          <w:lang w:val="ru-RU"/>
        </w:rPr>
        <w:t xml:space="preserve"> и профессионального, послесреднего образования формируется организатором конкурса (заказчик) на основании решений судов, вступивших в законную силу.</w:t>
      </w:r>
    </w:p>
    <w:bookmarkEnd w:id="19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0" w:name="z25"/>
      <w:r>
        <w:rPr>
          <w:color w:val="000000"/>
          <w:sz w:val="28"/>
        </w:rPr>
        <w:t xml:space="preserve">      </w:t>
      </w:r>
      <w:r w:rsidRPr="007B6141">
        <w:rPr>
          <w:color w:val="000000"/>
          <w:sz w:val="28"/>
          <w:lang w:val="ru-RU"/>
        </w:rPr>
        <w:t>4. Перечень формируется на казахском и русском языках в электронной форме согласно</w:t>
      </w:r>
      <w:r>
        <w:rPr>
          <w:color w:val="000000"/>
          <w:sz w:val="28"/>
        </w:rPr>
        <w:t> </w:t>
      </w:r>
      <w:proofErr w:type="gramStart"/>
      <w:r w:rsidRPr="007B6141">
        <w:rPr>
          <w:color w:val="000000"/>
          <w:sz w:val="28"/>
          <w:lang w:val="ru-RU"/>
        </w:rPr>
        <w:t>приложению</w:t>
      </w:r>
      <w:proofErr w:type="gramEnd"/>
      <w:r>
        <w:rPr>
          <w:color w:val="000000"/>
          <w:sz w:val="28"/>
        </w:rPr>
        <w:t> </w:t>
      </w:r>
      <w:r w:rsidRPr="007B6141">
        <w:rPr>
          <w:color w:val="000000"/>
          <w:sz w:val="28"/>
          <w:lang w:val="ru-RU"/>
        </w:rPr>
        <w:t>к настоящим Правилам и содержит сведения о поставщиках (п</w:t>
      </w:r>
      <w:r w:rsidRPr="007B6141">
        <w:rPr>
          <w:color w:val="000000"/>
          <w:sz w:val="28"/>
          <w:lang w:val="ru-RU"/>
        </w:rPr>
        <w:t>отенциальных поставщиках):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1" w:name="z38"/>
      <w:bookmarkEnd w:id="20"/>
      <w:r>
        <w:rPr>
          <w:color w:val="000000"/>
          <w:sz w:val="28"/>
        </w:rPr>
        <w:lastRenderedPageBreak/>
        <w:t>     </w:t>
      </w:r>
      <w:r w:rsidRPr="007B6141">
        <w:rPr>
          <w:color w:val="000000"/>
          <w:sz w:val="28"/>
          <w:lang w:val="ru-RU"/>
        </w:rPr>
        <w:t xml:space="preserve"> 1) уклонившихся от заключения договора в случае признания его победителем конкурса;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2" w:name="z39"/>
      <w:bookmarkEnd w:id="21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2) не исполнивших или ненадлежащим образом исполнивших свои обязательства по заключенному с ним договору;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3" w:name="z40"/>
      <w:bookmarkEnd w:id="22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3) предоставивших нед</w:t>
      </w:r>
      <w:r w:rsidRPr="007B6141">
        <w:rPr>
          <w:color w:val="000000"/>
          <w:sz w:val="28"/>
          <w:lang w:val="ru-RU"/>
        </w:rPr>
        <w:t>остоверную информацию по квалификационным требованиям.</w:t>
      </w:r>
    </w:p>
    <w:bookmarkEnd w:id="23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4 -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4" w:name="z29"/>
      <w:r>
        <w:rPr>
          <w:color w:val="000000"/>
          <w:sz w:val="28"/>
        </w:rPr>
        <w:t xml:space="preserve">      </w:t>
      </w:r>
      <w:r w:rsidRPr="007B6141">
        <w:rPr>
          <w:color w:val="000000"/>
          <w:sz w:val="28"/>
          <w:lang w:val="ru-RU"/>
        </w:rPr>
        <w:t>5. 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(потенциальным поставщиком) услуг, товаров по о</w:t>
      </w:r>
      <w:r w:rsidRPr="007B6141">
        <w:rPr>
          <w:color w:val="000000"/>
          <w:sz w:val="28"/>
          <w:lang w:val="ru-RU"/>
        </w:rPr>
        <w:t>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</w:t>
      </w:r>
      <w:r w:rsidRPr="007B6141">
        <w:rPr>
          <w:color w:val="000000"/>
          <w:sz w:val="28"/>
          <w:lang w:val="ru-RU"/>
        </w:rPr>
        <w:t>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обращается с иском в суд о признании такого поставщика недобросовестным поставщиком.</w:t>
      </w:r>
    </w:p>
    <w:bookmarkEnd w:id="24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5 -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5" w:name="z30"/>
      <w:r>
        <w:rPr>
          <w:color w:val="000000"/>
          <w:sz w:val="28"/>
        </w:rPr>
        <w:t xml:space="preserve">      </w:t>
      </w:r>
      <w:r w:rsidRPr="007B6141">
        <w:rPr>
          <w:color w:val="000000"/>
          <w:sz w:val="28"/>
          <w:lang w:val="ru-RU"/>
        </w:rPr>
        <w:t xml:space="preserve">6. Организатор конкурса (заказчик) в течение </w:t>
      </w:r>
      <w:r w:rsidRPr="007B6141">
        <w:rPr>
          <w:color w:val="000000"/>
          <w:sz w:val="28"/>
          <w:lang w:val="ru-RU"/>
        </w:rPr>
        <w:t>трех рабочих дней со дня получения вступившего в силу решения суда о признании недобросовестным поставщиком, включает в Перечень и направляет в уполномоченный орган в области образования (далее – уполномоченный орган) для размещения на интернет-ресурсе упо</w:t>
      </w:r>
      <w:r w:rsidRPr="007B6141">
        <w:rPr>
          <w:color w:val="000000"/>
          <w:sz w:val="28"/>
          <w:lang w:val="ru-RU"/>
        </w:rPr>
        <w:t>лномоченного органа.</w:t>
      </w:r>
    </w:p>
    <w:bookmarkEnd w:id="25"/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6 -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11.03.2024 </w:t>
      </w:r>
      <w:r>
        <w:rPr>
          <w:color w:val="000000"/>
          <w:sz w:val="28"/>
        </w:rPr>
        <w:t>№ 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6" w:name="z31"/>
      <w:r>
        <w:rPr>
          <w:color w:val="000000"/>
          <w:sz w:val="28"/>
        </w:rPr>
        <w:t xml:space="preserve">      </w:t>
      </w:r>
      <w:r w:rsidRPr="007B6141">
        <w:rPr>
          <w:color w:val="000000"/>
          <w:sz w:val="28"/>
          <w:lang w:val="ru-RU"/>
        </w:rPr>
        <w:t>7. Уполномоченный орган в течение</w:t>
      </w:r>
      <w:r w:rsidRPr="007B6141">
        <w:rPr>
          <w:color w:val="000000"/>
          <w:sz w:val="28"/>
          <w:lang w:val="ru-RU"/>
        </w:rPr>
        <w:t xml:space="preserve"> одного рабочего дня со дня получения Перечня размещает его на интернет-ресурсе уполномоченного органа.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lastRenderedPageBreak/>
        <w:t>     </w:t>
      </w:r>
      <w:r w:rsidRPr="007B6141">
        <w:rPr>
          <w:color w:val="000000"/>
          <w:sz w:val="28"/>
          <w:lang w:val="ru-RU"/>
        </w:rPr>
        <w:t xml:space="preserve"> 8. Уполномоченный орган включает поставщика в Перечень на срок 24 (двадцать четыре) месяца со дня вступления в законную силу решения суда о призна</w:t>
      </w:r>
      <w:r w:rsidRPr="007B6141">
        <w:rPr>
          <w:color w:val="000000"/>
          <w:sz w:val="28"/>
          <w:lang w:val="ru-RU"/>
        </w:rPr>
        <w:t>нии его недобросовестным поставщиком.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8" w:name="z33"/>
      <w:bookmarkEnd w:id="27"/>
      <w:r w:rsidRPr="007B61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9. Поставщик исключается из Перечня организатором конкурса (заказчик) по истечении срока, установленного пунктом 8 настоящих Правил.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10. В случае наличия вступившего в законную силу судебного акта об отмен</w:t>
      </w:r>
      <w:r w:rsidRPr="007B6141">
        <w:rPr>
          <w:color w:val="000000"/>
          <w:sz w:val="28"/>
          <w:lang w:val="ru-RU"/>
        </w:rPr>
        <w:t>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конкурса (заказчик) соответствующего судебного акта.</w:t>
      </w:r>
    </w:p>
    <w:p w:rsidR="00CE43F5" w:rsidRPr="007B6141" w:rsidRDefault="007B6141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11. </w:t>
      </w:r>
      <w:r w:rsidRPr="007B6141">
        <w:rPr>
          <w:color w:val="000000"/>
          <w:sz w:val="28"/>
          <w:lang w:val="ru-RU"/>
        </w:rPr>
        <w:t>При изменении Перечня организатор конкурса (заказчик) в течение трех рабочих дней предоставляет информацию в уполномоченный орган.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CE43F5" w:rsidRPr="007B61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 xml:space="preserve">приложение к Правилам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формирования перечня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недобросовестных поставщиков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(потенциальных поставщиков)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>услуг, товаров по о</w:t>
            </w:r>
            <w:r w:rsidRPr="007B6141">
              <w:rPr>
                <w:color w:val="000000"/>
                <w:sz w:val="20"/>
                <w:lang w:val="ru-RU"/>
              </w:rPr>
              <w:t xml:space="preserve">рганизации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питания обучающихся в организациях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среднего образования,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внешкольных организациях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дополнительного образования, а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также товаров, связанных с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обеспечением питания детей, </w:t>
            </w:r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 xml:space="preserve">воспитывающихся и обучающихся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в дошкольных организациях, </w:t>
            </w:r>
          </w:p>
        </w:tc>
      </w:tr>
      <w:tr w:rsidR="00CE43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организациях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 xml:space="preserve">детей-сирот и детей, оставшихся </w:t>
            </w:r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 xml:space="preserve">без попечения родителей, </w:t>
            </w:r>
            <w:r w:rsidRPr="007B6141">
              <w:rPr>
                <w:lang w:val="ru-RU"/>
              </w:rPr>
              <w:br/>
            </w:r>
            <w:r w:rsidRPr="007B6141">
              <w:rPr>
                <w:color w:val="000000"/>
                <w:sz w:val="20"/>
                <w:lang w:val="ru-RU"/>
              </w:rPr>
              <w:t xml:space="preserve">организациях технического и </w:t>
            </w:r>
          </w:p>
        </w:tc>
      </w:tr>
      <w:tr w:rsidR="00CE43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, послесреднего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</w:tbl>
    <w:p w:rsidR="00CE43F5" w:rsidRPr="007B6141" w:rsidRDefault="007B614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6141">
        <w:rPr>
          <w:color w:val="000000"/>
          <w:sz w:val="28"/>
          <w:lang w:val="ru-RU"/>
        </w:rPr>
        <w:t xml:space="preserve"> Перечень недобросовестных поставщиков (потенциальных поставщиков) услуг, това</w:t>
      </w:r>
      <w:r w:rsidRPr="007B6141">
        <w:rPr>
          <w:color w:val="000000"/>
          <w:sz w:val="28"/>
          <w:lang w:val="ru-RU"/>
        </w:rPr>
        <w:t>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</w:t>
      </w:r>
      <w:r w:rsidRPr="007B6141">
        <w:rPr>
          <w:color w:val="000000"/>
          <w:sz w:val="28"/>
          <w:lang w:val="ru-RU"/>
        </w:rPr>
        <w:t>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 w:rsidR="00CE43F5" w:rsidRDefault="007B6141">
      <w:pPr>
        <w:spacing w:after="0"/>
      </w:pPr>
      <w:r>
        <w:rPr>
          <w:color w:val="FF0000"/>
          <w:sz w:val="28"/>
        </w:rPr>
        <w:t>     </w:t>
      </w:r>
      <w:r w:rsidRPr="007B6141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Приложение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E43F5" w:rsidRPr="007B6141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>Информация о недобросовестном поставщике (потенциальном поставщике)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проведенных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конкурсах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 xml:space="preserve">Основание включения </w:t>
            </w:r>
            <w:r w:rsidRPr="007B6141">
              <w:rPr>
                <w:color w:val="000000"/>
                <w:sz w:val="20"/>
                <w:lang w:val="ru-RU"/>
              </w:rPr>
              <w:t>поставщика (потенциального поставщика) в перечень недобросовестных поставщиков (потенциальных поставщиков), дата вступления в силу решения суда</w:t>
            </w:r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43F5" w:rsidRPr="007B6141" w:rsidRDefault="00CE43F5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потенциального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>место нахождения поставщика (потенциального поставщика)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>ин</w:t>
            </w:r>
            <w:r w:rsidRPr="007B6141">
              <w:rPr>
                <w:color w:val="000000"/>
                <w:sz w:val="20"/>
                <w:lang w:val="ru-RU"/>
              </w:rPr>
              <w:t>дивидуальный идентификационный номер / бизнес-идентификационный номер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Default="007B6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итогов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7B6141">
            <w:pPr>
              <w:spacing w:after="20"/>
              <w:ind w:left="20"/>
              <w:jc w:val="both"/>
              <w:rPr>
                <w:lang w:val="ru-RU"/>
              </w:rPr>
            </w:pPr>
            <w:r w:rsidRPr="007B6141">
              <w:rPr>
                <w:color w:val="000000"/>
                <w:sz w:val="20"/>
                <w:lang w:val="ru-RU"/>
              </w:rPr>
              <w:t>наименование приобретенных услуг, товаров по организации питания обучающихся в государственных организациях среднего образования, внешкольных организациях</w:t>
            </w:r>
            <w:r w:rsidRPr="007B6141">
              <w:rPr>
                <w:color w:val="000000"/>
                <w:sz w:val="20"/>
                <w:lang w:val="ru-RU"/>
              </w:rPr>
              <w:t xml:space="preserve">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</w:t>
            </w:r>
            <w:r w:rsidRPr="007B6141">
              <w:rPr>
                <w:color w:val="000000"/>
                <w:sz w:val="20"/>
                <w:lang w:val="ru-RU"/>
              </w:rPr>
              <w:t>ях технического и профессионального, послесреднего образования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43F5" w:rsidRPr="007B6141" w:rsidRDefault="00CE43F5">
            <w:pPr>
              <w:rPr>
                <w:lang w:val="ru-RU"/>
              </w:rPr>
            </w:pPr>
          </w:p>
        </w:tc>
      </w:tr>
      <w:tr w:rsidR="00CE43F5" w:rsidRPr="007B614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43F5" w:rsidRPr="007B6141" w:rsidRDefault="00CE43F5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CE43F5" w:rsidRPr="007B6141" w:rsidRDefault="007B6141">
      <w:pPr>
        <w:spacing w:after="0"/>
        <w:rPr>
          <w:lang w:val="ru-RU"/>
        </w:rPr>
      </w:pPr>
      <w:r w:rsidRPr="007B6141">
        <w:rPr>
          <w:lang w:val="ru-RU"/>
        </w:rPr>
        <w:br/>
      </w:r>
    </w:p>
    <w:p w:rsidR="00CE43F5" w:rsidRPr="007B6141" w:rsidRDefault="007B6141">
      <w:pPr>
        <w:spacing w:after="0"/>
        <w:rPr>
          <w:lang w:val="ru-RU"/>
        </w:rPr>
      </w:pPr>
      <w:r w:rsidRPr="007B6141">
        <w:rPr>
          <w:lang w:val="ru-RU"/>
        </w:rPr>
        <w:br/>
      </w:r>
      <w:r w:rsidRPr="007B6141">
        <w:rPr>
          <w:lang w:val="ru-RU"/>
        </w:rPr>
        <w:br/>
      </w:r>
    </w:p>
    <w:p w:rsidR="00CE43F5" w:rsidRPr="007B6141" w:rsidRDefault="007B6141">
      <w:pPr>
        <w:pStyle w:val="disclaimer"/>
        <w:rPr>
          <w:lang w:val="ru-RU"/>
        </w:rPr>
      </w:pPr>
      <w:r w:rsidRPr="007B614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E43F5" w:rsidRPr="007B614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F5"/>
    <w:rsid w:val="007B6141"/>
    <w:rsid w:val="00C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808B4-9FC2-4708-99AF-FDCF05BA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2024-09-03T11:28:00Z</dcterms:created>
  <dcterms:modified xsi:type="dcterms:W3CDTF">2024-09-03T11:28:00Z</dcterms:modified>
</cp:coreProperties>
</file>