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D0240" w14:textId="17FE1A8B" w:rsidR="00505BC9" w:rsidRPr="00E256CD" w:rsidRDefault="00306921" w:rsidP="003069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</w:rPr>
        <w:t>Лекция (занятие с родительской общественностью) в рамках деятельности ЦППР</w:t>
      </w:r>
    </w:p>
    <w:p w14:paraId="72743A35" w14:textId="46119E07" w:rsidR="00306921" w:rsidRPr="00E256CD" w:rsidRDefault="00306921" w:rsidP="003069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E256CD" w:rsidRPr="00E256C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E256CD" w:rsidRPr="00E256CD"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="00E256CD" w:rsidRPr="00E256CD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образовательной среде. Рекомендации родителям»</w:t>
      </w:r>
      <w:r w:rsidRPr="00E256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D180174" w14:textId="77777777" w:rsidR="00306921" w:rsidRPr="00E256CD" w:rsidRDefault="00306921" w:rsidP="003069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DEA86" w14:textId="61C287AF" w:rsidR="00E256CD" w:rsidRPr="00E256CD" w:rsidRDefault="00306921" w:rsidP="00E256CD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14:paraId="6DBAFD2E" w14:textId="77777777" w:rsidR="00E256CD" w:rsidRPr="00E256CD" w:rsidRDefault="00E256CD" w:rsidP="00E256C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Информировать родителей о природе, формах и причинах </w:t>
      </w:r>
      <w:proofErr w:type="spellStart"/>
      <w:r w:rsidRPr="00E256CD">
        <w:rPr>
          <w:rFonts w:ascii="Times New Roman" w:hAnsi="Times New Roman" w:cs="Times New Roman"/>
          <w:sz w:val="28"/>
          <w:szCs w:val="28"/>
          <w:lang w:val="ru-KZ"/>
        </w:rPr>
        <w:t>буллинга</w:t>
      </w:r>
      <w:proofErr w:type="spellEnd"/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в образовательной среде.</w:t>
      </w:r>
    </w:p>
    <w:p w14:paraId="398FBA22" w14:textId="77777777" w:rsidR="00E256CD" w:rsidRPr="00E256CD" w:rsidRDefault="00E256CD" w:rsidP="00E256C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Обучить родителей методам распознавания признаков </w:t>
      </w:r>
      <w:proofErr w:type="spellStart"/>
      <w:r w:rsidRPr="00E256CD">
        <w:rPr>
          <w:rFonts w:ascii="Times New Roman" w:hAnsi="Times New Roman" w:cs="Times New Roman"/>
          <w:sz w:val="28"/>
          <w:szCs w:val="28"/>
          <w:lang w:val="ru-KZ"/>
        </w:rPr>
        <w:t>буллинга</w:t>
      </w:r>
      <w:proofErr w:type="spellEnd"/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у детей.</w:t>
      </w:r>
    </w:p>
    <w:p w14:paraId="59E47DE5" w14:textId="77777777" w:rsidR="00E256CD" w:rsidRPr="00E256CD" w:rsidRDefault="00E256CD" w:rsidP="00E256C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Предоставить практические рекомендации по предотвращению и преодолению ситуаций </w:t>
      </w:r>
      <w:proofErr w:type="spellStart"/>
      <w:r w:rsidRPr="00E256CD">
        <w:rPr>
          <w:rFonts w:ascii="Times New Roman" w:hAnsi="Times New Roman" w:cs="Times New Roman"/>
          <w:sz w:val="28"/>
          <w:szCs w:val="28"/>
          <w:lang w:val="ru-KZ"/>
        </w:rPr>
        <w:t>буллинга</w:t>
      </w:r>
      <w:proofErr w:type="spellEnd"/>
      <w:r w:rsidRPr="00E256CD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279E80C8" w14:textId="2DBEA856" w:rsidR="00306921" w:rsidRPr="00E256CD" w:rsidRDefault="00306921" w:rsidP="001E1B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BCDEB" w14:textId="545D5C2A" w:rsidR="00306921" w:rsidRPr="00E256CD" w:rsidRDefault="00306921" w:rsidP="001E1B37">
      <w:p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gramStart"/>
      <w:r w:rsidRPr="00E256C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256CD" w:rsidRPr="00E256CD">
        <w:rPr>
          <w:rFonts w:ascii="Times New Roman" w:hAnsi="Times New Roman" w:cs="Times New Roman"/>
          <w:sz w:val="28"/>
          <w:szCs w:val="28"/>
          <w:lang w:val="ru-KZ"/>
        </w:rPr>
        <w:t>Помочь</w:t>
      </w:r>
      <w:proofErr w:type="gramEnd"/>
      <w:r w:rsidR="00E256CD"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родителям понять, что они играют ключевую роль в профилактике и разрешении случаев </w:t>
      </w:r>
      <w:proofErr w:type="spellStart"/>
      <w:r w:rsidR="00E256CD" w:rsidRPr="00E256CD">
        <w:rPr>
          <w:rFonts w:ascii="Times New Roman" w:hAnsi="Times New Roman" w:cs="Times New Roman"/>
          <w:sz w:val="28"/>
          <w:szCs w:val="28"/>
          <w:lang w:val="ru-KZ"/>
        </w:rPr>
        <w:t>буллинга</w:t>
      </w:r>
      <w:proofErr w:type="spellEnd"/>
      <w:r w:rsidR="00E256CD" w:rsidRPr="00E256CD">
        <w:rPr>
          <w:rFonts w:ascii="Times New Roman" w:hAnsi="Times New Roman" w:cs="Times New Roman"/>
          <w:sz w:val="28"/>
          <w:szCs w:val="28"/>
          <w:lang w:val="ru-KZ"/>
        </w:rPr>
        <w:t>. Только совместные усилия семьи и школы помогут создать безопасную образовательную среду для всех детей.</w:t>
      </w:r>
    </w:p>
    <w:p w14:paraId="404B3232" w14:textId="3B210840" w:rsidR="001E1B37" w:rsidRPr="002B42B0" w:rsidRDefault="001E1B37" w:rsidP="001E1B3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</w:rPr>
        <w:t xml:space="preserve">Лектор: </w:t>
      </w:r>
      <w:r w:rsidR="00E256CD" w:rsidRPr="002B42B0">
        <w:rPr>
          <w:rFonts w:ascii="Times New Roman" w:hAnsi="Times New Roman" w:cs="Times New Roman"/>
          <w:sz w:val="28"/>
          <w:szCs w:val="28"/>
          <w:lang w:val="kk-KZ"/>
        </w:rPr>
        <w:t>Актанова А.Б</w:t>
      </w:r>
      <w:r w:rsidR="002B42B0">
        <w:rPr>
          <w:rFonts w:ascii="Times New Roman" w:hAnsi="Times New Roman" w:cs="Times New Roman"/>
          <w:sz w:val="28"/>
          <w:szCs w:val="28"/>
          <w:lang w:val="kk-KZ"/>
        </w:rPr>
        <w:t>., психолог школы</w:t>
      </w:r>
    </w:p>
    <w:p w14:paraId="400AF895" w14:textId="2AE60A20" w:rsidR="001E1B37" w:rsidRPr="002B42B0" w:rsidRDefault="001E1B37" w:rsidP="001E1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2B42B0" w:rsidRPr="002B42B0">
        <w:rPr>
          <w:rFonts w:ascii="Times New Roman" w:hAnsi="Times New Roman" w:cs="Times New Roman"/>
          <w:sz w:val="28"/>
          <w:szCs w:val="28"/>
        </w:rPr>
        <w:t>4</w:t>
      </w:r>
      <w:r w:rsidR="00D922F2" w:rsidRPr="002B42B0">
        <w:rPr>
          <w:rFonts w:ascii="Times New Roman" w:hAnsi="Times New Roman" w:cs="Times New Roman"/>
          <w:sz w:val="28"/>
          <w:szCs w:val="28"/>
        </w:rPr>
        <w:t>.11.2024</w:t>
      </w:r>
      <w:r w:rsidR="002B42B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D2A5A5A" w14:textId="77777777" w:rsidR="002B42B0" w:rsidRDefault="002B42B0" w:rsidP="00E256C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7AA66" w14:textId="6405F925" w:rsidR="00E256CD" w:rsidRPr="00E256CD" w:rsidRDefault="002B42B0" w:rsidP="002B42B0">
      <w:p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                                  </w:t>
      </w:r>
      <w:r w:rsidR="00E256CD" w:rsidRPr="00E256CD">
        <w:rPr>
          <w:rFonts w:ascii="Times New Roman" w:hAnsi="Times New Roman" w:cs="Times New Roman"/>
          <w:sz w:val="28"/>
          <w:szCs w:val="28"/>
          <w:lang w:val="ru-KZ"/>
        </w:rPr>
        <w:t>Здравствуйте, уважаемые родители!</w:t>
      </w:r>
      <w:r w:rsidR="00E256CD" w:rsidRPr="00E256CD">
        <w:rPr>
          <w:rFonts w:ascii="Times New Roman" w:hAnsi="Times New Roman" w:cs="Times New Roman"/>
          <w:sz w:val="28"/>
          <w:szCs w:val="28"/>
          <w:lang w:val="ru-KZ"/>
        </w:rPr>
        <w:br/>
        <w:t xml:space="preserve">Сегодня мы поговорим на важную и, к сожалению, актуальную тему — </w:t>
      </w:r>
      <w:proofErr w:type="spellStart"/>
      <w:r w:rsidR="00E256CD" w:rsidRPr="00E256CD">
        <w:rPr>
          <w:rFonts w:ascii="Times New Roman" w:hAnsi="Times New Roman" w:cs="Times New Roman"/>
          <w:sz w:val="28"/>
          <w:szCs w:val="28"/>
          <w:lang w:val="ru-KZ"/>
        </w:rPr>
        <w:t>буллинг</w:t>
      </w:r>
      <w:proofErr w:type="spellEnd"/>
      <w:r w:rsidR="00E256CD"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в образовательной среде. Это явление может существенно повлиять на психическое и эмоциональное состояние ребенка, его учебу, и даже на его будущее. Моя задача — объяснить, как распознать признаки </w:t>
      </w:r>
      <w:proofErr w:type="spellStart"/>
      <w:r w:rsidR="00E256CD" w:rsidRPr="00E256CD">
        <w:rPr>
          <w:rFonts w:ascii="Times New Roman" w:hAnsi="Times New Roman" w:cs="Times New Roman"/>
          <w:sz w:val="28"/>
          <w:szCs w:val="28"/>
          <w:lang w:val="ru-KZ"/>
        </w:rPr>
        <w:t>буллинга</w:t>
      </w:r>
      <w:proofErr w:type="spellEnd"/>
      <w:r w:rsidR="00E256CD" w:rsidRPr="00E256CD">
        <w:rPr>
          <w:rFonts w:ascii="Times New Roman" w:hAnsi="Times New Roman" w:cs="Times New Roman"/>
          <w:sz w:val="28"/>
          <w:szCs w:val="28"/>
          <w:lang w:val="ru-KZ"/>
        </w:rPr>
        <w:t>, что делать в случае его выявления, и как вы можете помочь своему ребенку.</w:t>
      </w:r>
    </w:p>
    <w:p w14:paraId="03E0C308" w14:textId="0DD59241" w:rsidR="00E256CD" w:rsidRPr="00E256CD" w:rsidRDefault="00E256CD" w:rsidP="00E256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1.Что такое </w:t>
      </w:r>
      <w:proofErr w:type="spellStart"/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буллинг</w:t>
      </w:r>
      <w:proofErr w:type="spellEnd"/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?</w:t>
      </w:r>
    </w:p>
    <w:p w14:paraId="60A6B151" w14:textId="77777777" w:rsidR="00E256CD" w:rsidRPr="00E256CD" w:rsidRDefault="00E256CD" w:rsidP="00E256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E256CD">
        <w:rPr>
          <w:rFonts w:ascii="Times New Roman" w:hAnsi="Times New Roman" w:cs="Times New Roman"/>
          <w:sz w:val="28"/>
          <w:szCs w:val="28"/>
          <w:lang w:val="ru-KZ"/>
        </w:rPr>
        <w:t>Буллинг</w:t>
      </w:r>
      <w:proofErr w:type="spellEnd"/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— это систематическое, преднамеренное причинение вреда одному человеку (жертве) со стороны других (агрессоров). Это может выражаться в:</w:t>
      </w:r>
    </w:p>
    <w:p w14:paraId="75ED5F18" w14:textId="635E2F4E" w:rsidR="00E256CD" w:rsidRPr="00E256CD" w:rsidRDefault="00E256CD" w:rsidP="00E256C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Физическом воздействии: удары, толчки, порча личных вещей.</w:t>
      </w:r>
      <w:r w:rsidR="002B42B0" w:rsidRPr="002B42B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 xml:space="preserve"> </w:t>
      </w:r>
      <w:r w:rsidR="002B42B0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drawing>
          <wp:anchor distT="0" distB="0" distL="114300" distR="114300" simplePos="0" relativeHeight="251658240" behindDoc="1" locked="0" layoutInCell="1" allowOverlap="1" wp14:anchorId="1C592E8C" wp14:editId="3F44CEB7">
            <wp:simplePos x="0" y="0"/>
            <wp:positionH relativeFrom="column">
              <wp:posOffset>456565</wp:posOffset>
            </wp:positionH>
            <wp:positionV relativeFrom="paragraph">
              <wp:posOffset>223520</wp:posOffset>
            </wp:positionV>
            <wp:extent cx="2755265" cy="2303145"/>
            <wp:effectExtent l="0" t="0" r="6985" b="1905"/>
            <wp:wrapTight wrapText="bothSides">
              <wp:wrapPolygon edited="0">
                <wp:start x="0" y="0"/>
                <wp:lineTo x="0" y="21439"/>
                <wp:lineTo x="21505" y="21439"/>
                <wp:lineTo x="21505" y="0"/>
                <wp:lineTo x="0" y="0"/>
              </wp:wrapPolygon>
            </wp:wrapTight>
            <wp:docPr id="16798170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30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6006C" w14:textId="77777777" w:rsidR="00E256CD" w:rsidRPr="00E256CD" w:rsidRDefault="00E256CD" w:rsidP="00E256C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Вербальном давлении: оскорбления, угрозы, насмешки.</w:t>
      </w:r>
    </w:p>
    <w:p w14:paraId="1A2B0DDF" w14:textId="77777777" w:rsidR="00E256CD" w:rsidRPr="00E256CD" w:rsidRDefault="00E256CD" w:rsidP="00E256C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Социальной изоляции: игнорирование, исключение из группы.</w:t>
      </w:r>
    </w:p>
    <w:p w14:paraId="00BFE74D" w14:textId="77777777" w:rsidR="00E256CD" w:rsidRPr="00E256CD" w:rsidRDefault="00E256CD" w:rsidP="00E256C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E256CD">
        <w:rPr>
          <w:rFonts w:ascii="Times New Roman" w:hAnsi="Times New Roman" w:cs="Times New Roman"/>
          <w:sz w:val="28"/>
          <w:szCs w:val="28"/>
          <w:lang w:val="ru-KZ"/>
        </w:rPr>
        <w:t>Кибербуллинге</w:t>
      </w:r>
      <w:proofErr w:type="spellEnd"/>
      <w:r w:rsidRPr="00E256CD">
        <w:rPr>
          <w:rFonts w:ascii="Times New Roman" w:hAnsi="Times New Roman" w:cs="Times New Roman"/>
          <w:sz w:val="28"/>
          <w:szCs w:val="28"/>
          <w:lang w:val="ru-KZ"/>
        </w:rPr>
        <w:t>: травля в социальных сетях, мессенджерах.</w:t>
      </w:r>
    </w:p>
    <w:p w14:paraId="3EA56EA4" w14:textId="5433DEED" w:rsidR="00E256CD" w:rsidRDefault="00E256CD" w:rsidP="00E256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E256CD">
        <w:rPr>
          <w:rFonts w:ascii="Times New Roman" w:hAnsi="Times New Roman" w:cs="Times New Roman"/>
          <w:sz w:val="28"/>
          <w:szCs w:val="28"/>
          <w:lang w:val="ru-KZ"/>
        </w:rPr>
        <w:t>Буллинг</w:t>
      </w:r>
      <w:proofErr w:type="spellEnd"/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всегда сопровождается дисбалансом сил: агрессоры чувствуют превосходство, а жертва ощущает бессилие.</w:t>
      </w:r>
    </w:p>
    <w:p w14:paraId="687E82BE" w14:textId="77777777" w:rsidR="00E256CD" w:rsidRPr="00E256CD" w:rsidRDefault="00E256CD" w:rsidP="00E256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6A333F49" w14:textId="77777777" w:rsidR="00E256CD" w:rsidRPr="00E256CD" w:rsidRDefault="00E256CD" w:rsidP="00E256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2. Как распознать, что ваш ребенок сталкивается с </w:t>
      </w:r>
      <w:proofErr w:type="spellStart"/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буллингом</w:t>
      </w:r>
      <w:proofErr w:type="spellEnd"/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?</w:t>
      </w:r>
    </w:p>
    <w:p w14:paraId="4B0FD5D2" w14:textId="77777777" w:rsidR="00E256CD" w:rsidRPr="00E256CD" w:rsidRDefault="00E256CD" w:rsidP="00E256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lastRenderedPageBreak/>
        <w:t>Обратите внимание на изменения в поведении ребенка:</w:t>
      </w:r>
    </w:p>
    <w:p w14:paraId="398AAE42" w14:textId="77777777" w:rsidR="00E256CD" w:rsidRPr="00E256CD" w:rsidRDefault="00E256CD" w:rsidP="00E256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Эмоциональные признаки</w:t>
      </w:r>
      <w:r w:rsidRPr="00E256CD">
        <w:rPr>
          <w:rFonts w:ascii="Times New Roman" w:hAnsi="Times New Roman" w:cs="Times New Roman"/>
          <w:sz w:val="28"/>
          <w:szCs w:val="28"/>
          <w:lang w:val="ru-KZ"/>
        </w:rPr>
        <w:t>: тревожность, подавленность, страх перед школой.</w:t>
      </w:r>
    </w:p>
    <w:p w14:paraId="184BF312" w14:textId="77777777" w:rsidR="00E256CD" w:rsidRPr="00E256CD" w:rsidRDefault="00E256CD" w:rsidP="00E256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Физические признаки</w:t>
      </w:r>
      <w:r w:rsidRPr="00E256CD">
        <w:rPr>
          <w:rFonts w:ascii="Times New Roman" w:hAnsi="Times New Roman" w:cs="Times New Roman"/>
          <w:sz w:val="28"/>
          <w:szCs w:val="28"/>
          <w:lang w:val="ru-KZ"/>
        </w:rPr>
        <w:t>: синяки, порванные вещи, пропажа личных вещей.</w:t>
      </w:r>
    </w:p>
    <w:p w14:paraId="34B8ABE4" w14:textId="77777777" w:rsidR="00E256CD" w:rsidRPr="00E256CD" w:rsidRDefault="00E256CD" w:rsidP="00E256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Социальные признаки</w:t>
      </w:r>
      <w:r w:rsidRPr="00E256CD">
        <w:rPr>
          <w:rFonts w:ascii="Times New Roman" w:hAnsi="Times New Roman" w:cs="Times New Roman"/>
          <w:sz w:val="28"/>
          <w:szCs w:val="28"/>
          <w:lang w:val="ru-KZ"/>
        </w:rPr>
        <w:t>: отсутствие друзей, нежелание участвовать в школьных мероприятиях.</w:t>
      </w:r>
    </w:p>
    <w:p w14:paraId="466C24A8" w14:textId="6C7206EE" w:rsidR="00E256CD" w:rsidRPr="00E256CD" w:rsidRDefault="00E256CD" w:rsidP="00E256C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Школьные признаки</w:t>
      </w:r>
      <w:r w:rsidRPr="00E256CD">
        <w:rPr>
          <w:rFonts w:ascii="Times New Roman" w:hAnsi="Times New Roman" w:cs="Times New Roman"/>
          <w:sz w:val="28"/>
          <w:szCs w:val="28"/>
          <w:lang w:val="ru-KZ"/>
        </w:rPr>
        <w:t>: снижение успеваемости, частые пропуски занятий.</w:t>
      </w:r>
    </w:p>
    <w:p w14:paraId="3DC709A3" w14:textId="77777777" w:rsidR="00E256CD" w:rsidRPr="00E256CD" w:rsidRDefault="00E256CD" w:rsidP="00E256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3. Как вести разговор с ребенком?</w:t>
      </w:r>
    </w:p>
    <w:p w14:paraId="17C98C6E" w14:textId="77777777" w:rsidR="00E256CD" w:rsidRPr="00E256CD" w:rsidRDefault="00E256CD" w:rsidP="00E256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Если вы заметили тревожные признаки:</w:t>
      </w:r>
    </w:p>
    <w:p w14:paraId="2A1D261D" w14:textId="77777777" w:rsidR="00E256CD" w:rsidRPr="00E256CD" w:rsidRDefault="00E256CD" w:rsidP="00E256C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Создайте безопасную обстановку.</w:t>
      </w: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Разговаривайте спокойно, без обвинений.</w:t>
      </w:r>
    </w:p>
    <w:p w14:paraId="3B4BEB52" w14:textId="77777777" w:rsidR="00E256CD" w:rsidRPr="00E256CD" w:rsidRDefault="00E256CD" w:rsidP="00E256C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Задавайте открытые вопросы.</w:t>
      </w: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Например: «Ты выглядишь расстроенным, что-то случилось в школе?»</w:t>
      </w:r>
    </w:p>
    <w:p w14:paraId="6A8F78E3" w14:textId="77777777" w:rsidR="00E256CD" w:rsidRPr="00E256CD" w:rsidRDefault="00E256CD" w:rsidP="00E256C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Убедите ребенка, что он не виноват.</w:t>
      </w: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256CD">
        <w:rPr>
          <w:rFonts w:ascii="Times New Roman" w:hAnsi="Times New Roman" w:cs="Times New Roman"/>
          <w:sz w:val="28"/>
          <w:szCs w:val="28"/>
          <w:lang w:val="ru-KZ"/>
        </w:rPr>
        <w:t>Буллинг</w:t>
      </w:r>
      <w:proofErr w:type="spellEnd"/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— это проблема, вызванная поведением агрессоров, а не его действиями.</w:t>
      </w:r>
    </w:p>
    <w:p w14:paraId="0F503480" w14:textId="2CD96D32" w:rsidR="00E256CD" w:rsidRPr="00E256CD" w:rsidRDefault="00E256CD" w:rsidP="00E256C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 обещайте мгновенного решения, но заверьте в своей поддержке.</w:t>
      </w:r>
    </w:p>
    <w:p w14:paraId="12FAD663" w14:textId="77777777" w:rsidR="00E256CD" w:rsidRPr="00E256CD" w:rsidRDefault="00E256CD" w:rsidP="00E256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4. Что делать родителям в случае </w:t>
      </w:r>
      <w:proofErr w:type="spellStart"/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буллинга</w:t>
      </w:r>
      <w:proofErr w:type="spellEnd"/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?</w:t>
      </w:r>
    </w:p>
    <w:p w14:paraId="3BFF5D2C" w14:textId="77777777" w:rsidR="00E256CD" w:rsidRPr="00E256CD" w:rsidRDefault="00E256CD" w:rsidP="00E256C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Обратитесь в школу.</w:t>
      </w: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Сообщите классному руководителю или школьному психологу о проблеме. Школа обязана принять меры для защиты ребенка.</w:t>
      </w:r>
    </w:p>
    <w:p w14:paraId="4EA62638" w14:textId="77777777" w:rsidR="00E256CD" w:rsidRPr="00E256CD" w:rsidRDefault="00E256CD" w:rsidP="00E256C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Поддержите ребенка.</w:t>
      </w: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Объясните, что жаловаться на </w:t>
      </w:r>
      <w:proofErr w:type="spellStart"/>
      <w:r w:rsidRPr="00E256CD">
        <w:rPr>
          <w:rFonts w:ascii="Times New Roman" w:hAnsi="Times New Roman" w:cs="Times New Roman"/>
          <w:sz w:val="28"/>
          <w:szCs w:val="28"/>
          <w:lang w:val="ru-KZ"/>
        </w:rPr>
        <w:t>буллинг</w:t>
      </w:r>
      <w:proofErr w:type="spellEnd"/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— это не проявление слабости, а необходимость.</w:t>
      </w:r>
    </w:p>
    <w:p w14:paraId="5C8FC39C" w14:textId="7A9E6E52" w:rsidR="00E256CD" w:rsidRPr="00E256CD" w:rsidRDefault="00E256CD" w:rsidP="00E256C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Обратитесь за профессиональной помощью.</w:t>
      </w: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Если ситуация влияет на психику ребенка, запишитесь к психологу.</w:t>
      </w:r>
    </w:p>
    <w:p w14:paraId="125011F7" w14:textId="77777777" w:rsidR="00E256CD" w:rsidRPr="00E256CD" w:rsidRDefault="00E256CD" w:rsidP="00E256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5. Как предотвратить </w:t>
      </w:r>
      <w:proofErr w:type="spellStart"/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буллинг</w:t>
      </w:r>
      <w:proofErr w:type="spellEnd"/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?</w:t>
      </w:r>
    </w:p>
    <w:p w14:paraId="24CDDF7D" w14:textId="77777777" w:rsidR="00E256CD" w:rsidRPr="00E256CD" w:rsidRDefault="00E256CD" w:rsidP="00E256C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Формируйте доверительные отношения.</w:t>
      </w: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Ребенок должен знать, что он может обсудить с вами любую проблему.</w:t>
      </w:r>
    </w:p>
    <w:p w14:paraId="09037F14" w14:textId="77777777" w:rsidR="00E256CD" w:rsidRPr="00E256CD" w:rsidRDefault="00E256CD" w:rsidP="00E256C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Развивайте у ребенка навыки самоутверждения.</w:t>
      </w: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Научите его говорить «нет», уверенно выражать свои мысли.</w:t>
      </w:r>
    </w:p>
    <w:p w14:paraId="662ECC60" w14:textId="77777777" w:rsidR="00E256CD" w:rsidRPr="00E256CD" w:rsidRDefault="00E256CD" w:rsidP="00E256C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Подавайте пример уважительного поведения.</w:t>
      </w: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Дети учатся на вашем примере.</w:t>
      </w:r>
    </w:p>
    <w:p w14:paraId="7AC7F0B8" w14:textId="32B03E1F" w:rsidR="00E256CD" w:rsidRPr="00E256CD" w:rsidRDefault="00E256CD" w:rsidP="00E256C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Поддерживайте общение с учителями.</w:t>
      </w: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Регулярный контакт помогает быть в курсе школьной жизни ребенка.</w:t>
      </w:r>
    </w:p>
    <w:p w14:paraId="636AAEF7" w14:textId="77777777" w:rsidR="00E256CD" w:rsidRPr="00E256CD" w:rsidRDefault="00E256CD" w:rsidP="00E256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6. Чего не стоит делать?</w:t>
      </w:r>
    </w:p>
    <w:p w14:paraId="0EC717C5" w14:textId="77777777" w:rsidR="00E256CD" w:rsidRPr="00E256CD" w:rsidRDefault="00E256CD" w:rsidP="00E256C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Не игнорируйте жалобы ребенка. Даже если проблема кажется вам мелкой, для ребенка это может быть серьезной травмой.</w:t>
      </w:r>
    </w:p>
    <w:p w14:paraId="06E79279" w14:textId="77777777" w:rsidR="00E256CD" w:rsidRPr="00E256CD" w:rsidRDefault="00E256CD" w:rsidP="00E256C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Не призывайте к физическому противостоянию. Это может усугубить ситуацию.</w:t>
      </w:r>
    </w:p>
    <w:p w14:paraId="7CEADE61" w14:textId="77777777" w:rsidR="00E256CD" w:rsidRPr="00E256CD" w:rsidRDefault="00E256CD" w:rsidP="00E256C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Не обвиняйте ребенка. Фразы вроде «Ты просто недостаточно смелый» подрывают его уверенность в себе.</w:t>
      </w:r>
    </w:p>
    <w:p w14:paraId="596238CE" w14:textId="1D55B086" w:rsidR="00E256CD" w:rsidRDefault="00E256CD" w:rsidP="00E256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3A2E043D" w14:textId="77777777" w:rsidR="00877A44" w:rsidRPr="00E256CD" w:rsidRDefault="00877A44" w:rsidP="00E256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282A238F" w14:textId="77777777" w:rsidR="00E256CD" w:rsidRPr="00E256CD" w:rsidRDefault="00E256CD" w:rsidP="00E256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Заключение</w:t>
      </w:r>
    </w:p>
    <w:p w14:paraId="73A2EDED" w14:textId="77777777" w:rsidR="00E256CD" w:rsidRPr="00E256CD" w:rsidRDefault="00E256CD" w:rsidP="00E256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E256CD">
        <w:rPr>
          <w:rFonts w:ascii="Times New Roman" w:hAnsi="Times New Roman" w:cs="Times New Roman"/>
          <w:sz w:val="28"/>
          <w:szCs w:val="28"/>
          <w:lang w:val="ru-KZ"/>
        </w:rPr>
        <w:lastRenderedPageBreak/>
        <w:t>Буллинг</w:t>
      </w:r>
      <w:proofErr w:type="spellEnd"/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— это проблема, которую можно и нужно решать сообща. Главное — быть внимательными, неравнодушными и поддерживать ребенка в любой ситуации. Если у вас остались вопросы или вам нужна помощь, я, как школьный психолог, всегда готов помочь.</w:t>
      </w:r>
    </w:p>
    <w:p w14:paraId="4C8E9A27" w14:textId="77777777" w:rsidR="00E256CD" w:rsidRPr="00E256CD" w:rsidRDefault="00E256CD" w:rsidP="00E256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Спасибо за внимание!</w:t>
      </w:r>
    </w:p>
    <w:p w14:paraId="21DB66E5" w14:textId="15BCAA27" w:rsidR="00E256CD" w:rsidRPr="00E256CD" w:rsidRDefault="00E256CD" w:rsidP="00E256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E256CD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Рекомендации родителям</w:t>
      </w:r>
    </w:p>
    <w:p w14:paraId="79072C37" w14:textId="77777777" w:rsidR="00E256CD" w:rsidRPr="00E256CD" w:rsidRDefault="00E256CD" w:rsidP="00E256C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Если ребенок жертва </w:t>
      </w:r>
      <w:proofErr w:type="spellStart"/>
      <w:r w:rsidRPr="00E256CD">
        <w:rPr>
          <w:rFonts w:ascii="Times New Roman" w:hAnsi="Times New Roman" w:cs="Times New Roman"/>
          <w:sz w:val="28"/>
          <w:szCs w:val="28"/>
          <w:lang w:val="ru-KZ"/>
        </w:rPr>
        <w:t>буллинга</w:t>
      </w:r>
      <w:proofErr w:type="spellEnd"/>
      <w:r w:rsidRPr="00E256CD">
        <w:rPr>
          <w:rFonts w:ascii="Times New Roman" w:hAnsi="Times New Roman" w:cs="Times New Roman"/>
          <w:sz w:val="28"/>
          <w:szCs w:val="28"/>
          <w:lang w:val="ru-KZ"/>
        </w:rPr>
        <w:t>:</w:t>
      </w:r>
    </w:p>
    <w:p w14:paraId="23382FB2" w14:textId="77777777" w:rsidR="00E256CD" w:rsidRPr="00E256CD" w:rsidRDefault="00E256CD" w:rsidP="00E256CD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Установить доверительный контакт с ребенком, не винить его.</w:t>
      </w:r>
    </w:p>
    <w:p w14:paraId="3D8A80ED" w14:textId="77777777" w:rsidR="00E256CD" w:rsidRPr="00E256CD" w:rsidRDefault="00E256CD" w:rsidP="00E256CD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Выслушивать ребенка внимательно и без осуждения.</w:t>
      </w:r>
    </w:p>
    <w:p w14:paraId="0580E5F5" w14:textId="77777777" w:rsidR="00E256CD" w:rsidRPr="00E256CD" w:rsidRDefault="00E256CD" w:rsidP="00E256CD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Обратиться к классному руководителю, психологу или администрации школы.</w:t>
      </w:r>
    </w:p>
    <w:p w14:paraId="3D02A406" w14:textId="77777777" w:rsidR="00E256CD" w:rsidRPr="00E256CD" w:rsidRDefault="00E256CD" w:rsidP="00E256CD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Укреплять уверенность ребенка: занятия спортом, хобби, социальные группы.</w:t>
      </w:r>
    </w:p>
    <w:p w14:paraId="295B409D" w14:textId="77777777" w:rsidR="00E256CD" w:rsidRPr="00E256CD" w:rsidRDefault="00E256CD" w:rsidP="00E256C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Если ребенок агрессор:</w:t>
      </w:r>
    </w:p>
    <w:p w14:paraId="2CCA96FC" w14:textId="77777777" w:rsidR="00E256CD" w:rsidRPr="00E256CD" w:rsidRDefault="00E256CD" w:rsidP="00E256CD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Не игнорировать проблему, признавать ответственность за поведение ребенка.</w:t>
      </w:r>
    </w:p>
    <w:p w14:paraId="730F141D" w14:textId="77777777" w:rsidR="00E256CD" w:rsidRPr="00E256CD" w:rsidRDefault="00E256CD" w:rsidP="00E256CD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Обсудить с ребенком его действия и их последствия.</w:t>
      </w:r>
    </w:p>
    <w:p w14:paraId="2483A32F" w14:textId="77777777" w:rsidR="00E256CD" w:rsidRPr="00E256CD" w:rsidRDefault="00E256CD" w:rsidP="00E256CD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Установить четкие границы и поддерживать дисциплину.</w:t>
      </w:r>
    </w:p>
    <w:p w14:paraId="69180548" w14:textId="77777777" w:rsidR="00E256CD" w:rsidRPr="00E256CD" w:rsidRDefault="00E256CD" w:rsidP="00E256CD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Работать над развитием эмпатии через семейные беседы или специализированные программы.</w:t>
      </w:r>
    </w:p>
    <w:p w14:paraId="598F98BC" w14:textId="77777777" w:rsidR="00E256CD" w:rsidRPr="00E256CD" w:rsidRDefault="00E256CD" w:rsidP="00E256C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Если ребенок свидетель:</w:t>
      </w:r>
    </w:p>
    <w:p w14:paraId="74E34E9E" w14:textId="77777777" w:rsidR="00E256CD" w:rsidRPr="00E256CD" w:rsidRDefault="00E256CD" w:rsidP="00E256CD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Объяснить, что молчание поддерживает агрессора.</w:t>
      </w:r>
    </w:p>
    <w:p w14:paraId="4F4BF9EF" w14:textId="77777777" w:rsidR="00E256CD" w:rsidRPr="00E256CD" w:rsidRDefault="00E256CD" w:rsidP="00E256CD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Поддерживать ребенка, если он готов сообщить о </w:t>
      </w:r>
      <w:proofErr w:type="spellStart"/>
      <w:r w:rsidRPr="00E256CD">
        <w:rPr>
          <w:rFonts w:ascii="Times New Roman" w:hAnsi="Times New Roman" w:cs="Times New Roman"/>
          <w:sz w:val="28"/>
          <w:szCs w:val="28"/>
          <w:lang w:val="ru-KZ"/>
        </w:rPr>
        <w:t>буллинге</w:t>
      </w:r>
      <w:proofErr w:type="spellEnd"/>
      <w:r w:rsidRPr="00E256CD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30C02D74" w14:textId="77777777" w:rsidR="00E256CD" w:rsidRPr="00E256CD" w:rsidRDefault="00E256CD" w:rsidP="00E256CD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Укреплять моральные ценности и чувство справедливости.</w:t>
      </w:r>
    </w:p>
    <w:p w14:paraId="579C76A2" w14:textId="20E56BCA" w:rsidR="00E256CD" w:rsidRPr="00E256CD" w:rsidRDefault="00E256CD" w:rsidP="00E256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Работа с образовательной средой</w:t>
      </w:r>
    </w:p>
    <w:p w14:paraId="2880073C" w14:textId="77777777" w:rsidR="00E256CD" w:rsidRPr="00E256CD" w:rsidRDefault="00E256CD" w:rsidP="00E256C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 xml:space="preserve">Взаимодействие с администрацией школы для профилактики </w:t>
      </w:r>
      <w:proofErr w:type="spellStart"/>
      <w:r w:rsidRPr="00E256CD">
        <w:rPr>
          <w:rFonts w:ascii="Times New Roman" w:hAnsi="Times New Roman" w:cs="Times New Roman"/>
          <w:sz w:val="28"/>
          <w:szCs w:val="28"/>
          <w:lang w:val="ru-KZ"/>
        </w:rPr>
        <w:t>буллинга</w:t>
      </w:r>
      <w:proofErr w:type="spellEnd"/>
      <w:r w:rsidRPr="00E256CD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52A24F3B" w14:textId="77777777" w:rsidR="00E256CD" w:rsidRPr="00E256CD" w:rsidRDefault="00E256CD" w:rsidP="00E256C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Участие в родительских собраниях, создание родительских инициатив.</w:t>
      </w:r>
    </w:p>
    <w:p w14:paraId="37C65A62" w14:textId="77777777" w:rsidR="00E256CD" w:rsidRPr="00E256CD" w:rsidRDefault="00E256CD" w:rsidP="00E256C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E256CD">
        <w:rPr>
          <w:rFonts w:ascii="Times New Roman" w:hAnsi="Times New Roman" w:cs="Times New Roman"/>
          <w:sz w:val="28"/>
          <w:szCs w:val="28"/>
          <w:lang w:val="ru-KZ"/>
        </w:rPr>
        <w:t>Формирование у детей культуры уважения и взаимопомощи.</w:t>
      </w:r>
    </w:p>
    <w:p w14:paraId="0581CE2B" w14:textId="77777777" w:rsidR="00306921" w:rsidRPr="00E256CD" w:rsidRDefault="00306921" w:rsidP="00E256C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77A5A28" w14:textId="0370A45C" w:rsidR="00306921" w:rsidRPr="00175A95" w:rsidRDefault="003F5BB7" w:rsidP="00175A9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drawing>
          <wp:inline distT="0" distB="0" distL="0" distR="0" wp14:anchorId="4FFD6607" wp14:editId="135E1DDD">
            <wp:extent cx="3077688" cy="2285697"/>
            <wp:effectExtent l="0" t="0" r="8890" b="635"/>
            <wp:docPr id="123339719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568" cy="2297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6921" w:rsidRPr="00175A95" w:rsidSect="001E1B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2B8A"/>
    <w:multiLevelType w:val="multilevel"/>
    <w:tmpl w:val="ECA6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B6265"/>
    <w:multiLevelType w:val="multilevel"/>
    <w:tmpl w:val="09B8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52505"/>
    <w:multiLevelType w:val="multilevel"/>
    <w:tmpl w:val="CC7C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24E2B"/>
    <w:multiLevelType w:val="multilevel"/>
    <w:tmpl w:val="106C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E2E92"/>
    <w:multiLevelType w:val="multilevel"/>
    <w:tmpl w:val="C220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91179"/>
    <w:multiLevelType w:val="multilevel"/>
    <w:tmpl w:val="EEC4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B00A8"/>
    <w:multiLevelType w:val="multilevel"/>
    <w:tmpl w:val="9CC2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13D30"/>
    <w:multiLevelType w:val="multilevel"/>
    <w:tmpl w:val="1C42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D023D"/>
    <w:multiLevelType w:val="multilevel"/>
    <w:tmpl w:val="13B0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6D30F7"/>
    <w:multiLevelType w:val="multilevel"/>
    <w:tmpl w:val="467A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C77FAD"/>
    <w:multiLevelType w:val="multilevel"/>
    <w:tmpl w:val="BEC2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3995221">
    <w:abstractNumId w:val="7"/>
  </w:num>
  <w:num w:numId="2" w16cid:durableId="129833759">
    <w:abstractNumId w:val="2"/>
  </w:num>
  <w:num w:numId="3" w16cid:durableId="1738817770">
    <w:abstractNumId w:val="4"/>
  </w:num>
  <w:num w:numId="4" w16cid:durableId="1357657454">
    <w:abstractNumId w:val="0"/>
  </w:num>
  <w:num w:numId="5" w16cid:durableId="1087918334">
    <w:abstractNumId w:val="8"/>
  </w:num>
  <w:num w:numId="6" w16cid:durableId="1132332727">
    <w:abstractNumId w:val="6"/>
  </w:num>
  <w:num w:numId="7" w16cid:durableId="2083678551">
    <w:abstractNumId w:val="5"/>
  </w:num>
  <w:num w:numId="8" w16cid:durableId="1556624560">
    <w:abstractNumId w:val="10"/>
  </w:num>
  <w:num w:numId="9" w16cid:durableId="593977367">
    <w:abstractNumId w:val="9"/>
  </w:num>
  <w:num w:numId="10" w16cid:durableId="1862821194">
    <w:abstractNumId w:val="3"/>
  </w:num>
  <w:num w:numId="11" w16cid:durableId="1401173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21"/>
    <w:rsid w:val="00057BA6"/>
    <w:rsid w:val="00175A95"/>
    <w:rsid w:val="001E1B37"/>
    <w:rsid w:val="002B42B0"/>
    <w:rsid w:val="00306921"/>
    <w:rsid w:val="00332F6C"/>
    <w:rsid w:val="003F5BB7"/>
    <w:rsid w:val="00505BC9"/>
    <w:rsid w:val="00877A44"/>
    <w:rsid w:val="009D7EF8"/>
    <w:rsid w:val="00D922F2"/>
    <w:rsid w:val="00E2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CA32"/>
  <w15:chartTrackingRefBased/>
  <w15:docId w15:val="{86984AA7-5B7D-447C-AEAC-9E665A15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6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256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E256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User</cp:lastModifiedBy>
  <cp:revision>6</cp:revision>
  <cp:lastPrinted>2024-11-18T05:40:00Z</cp:lastPrinted>
  <dcterms:created xsi:type="dcterms:W3CDTF">2024-04-11T02:37:00Z</dcterms:created>
  <dcterms:modified xsi:type="dcterms:W3CDTF">2024-11-18T05:40:00Z</dcterms:modified>
</cp:coreProperties>
</file>